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1C75" w14:textId="77777777" w:rsidR="004703E6" w:rsidRDefault="004703E6" w:rsidP="004703E6"/>
    <w:p w14:paraId="5B8071B8" w14:textId="77777777" w:rsidR="00D678A3" w:rsidRDefault="00D678A3" w:rsidP="004703E6"/>
    <w:p w14:paraId="6997890A" w14:textId="77777777" w:rsidR="00D678A3" w:rsidRPr="00D678A3" w:rsidRDefault="00D678A3" w:rsidP="00D678A3">
      <w:pPr>
        <w:pStyle w:val="NormalWeb"/>
        <w:jc w:val="center"/>
        <w:rPr>
          <w:sz w:val="28"/>
          <w:szCs w:val="28"/>
        </w:rPr>
      </w:pPr>
      <w:r w:rsidRPr="00D678A3">
        <w:rPr>
          <w:rStyle w:val="Strong"/>
          <w:sz w:val="28"/>
          <w:szCs w:val="28"/>
        </w:rPr>
        <w:t>Grievance of Accommodations</w:t>
      </w:r>
    </w:p>
    <w:p w14:paraId="757145BB" w14:textId="77777777" w:rsidR="00D678A3" w:rsidRDefault="00D678A3" w:rsidP="00D678A3">
      <w:pPr>
        <w:pStyle w:val="NormalWeb"/>
      </w:pPr>
    </w:p>
    <w:p w14:paraId="158D15DD" w14:textId="534A62C0" w:rsidR="00D678A3" w:rsidRPr="00D678A3" w:rsidRDefault="00D678A3" w:rsidP="00D678A3">
      <w:pPr>
        <w:pStyle w:val="NormalWeb"/>
      </w:pPr>
      <w:r w:rsidRPr="00D678A3">
        <w:t>If a student disagrees with the determination of eligible accommodations or the manner in which their accommodations were handled by a faculty/staff member or off-campus activity related to a course (</w:t>
      </w:r>
      <w:proofErr w:type="gramStart"/>
      <w:r w:rsidRPr="00D678A3">
        <w:t>i.e.</w:t>
      </w:r>
      <w:proofErr w:type="gramEnd"/>
      <w:r w:rsidRPr="00D678A3">
        <w:t xml:space="preserve"> internships, practicum, etc.), </w:t>
      </w:r>
      <w:r w:rsidR="00870CAC">
        <w:t>they</w:t>
      </w:r>
      <w:r w:rsidRPr="00D678A3">
        <w:t xml:space="preserve"> will be asked to provide a written explanation and request</w:t>
      </w:r>
      <w:r w:rsidR="000E0820">
        <w:t xml:space="preserve"> for reconsideration to the </w:t>
      </w:r>
      <w:r w:rsidR="00870CAC">
        <w:t>Dean of Student Affairs</w:t>
      </w:r>
      <w:r w:rsidRPr="00D678A3">
        <w:t>.</w:t>
      </w:r>
    </w:p>
    <w:p w14:paraId="608C8DBC" w14:textId="0A1801C0" w:rsidR="00D678A3" w:rsidRPr="00D678A3" w:rsidRDefault="000E0820" w:rsidP="00D678A3">
      <w:pPr>
        <w:pStyle w:val="NormalWeb"/>
      </w:pPr>
      <w:r>
        <w:t xml:space="preserve">The </w:t>
      </w:r>
      <w:r w:rsidR="00870CAC">
        <w:t>Dean of Student Affairs</w:t>
      </w:r>
      <w:r>
        <w:t xml:space="preserve"> </w:t>
      </w:r>
      <w:r w:rsidR="00D678A3" w:rsidRPr="00D678A3">
        <w:t xml:space="preserve">may request additional medical documentation or an independent medical opinion on the request for </w:t>
      </w:r>
      <w:proofErr w:type="gramStart"/>
      <w:r w:rsidR="00D678A3" w:rsidRPr="00D678A3">
        <w:t>accommodation, or</w:t>
      </w:r>
      <w:proofErr w:type="gramEnd"/>
      <w:r w:rsidR="00D678A3" w:rsidRPr="00D678A3">
        <w:t xml:space="preserve"> gather any information pertinent to the request for consideratio</w:t>
      </w:r>
      <w:r>
        <w:t xml:space="preserve">n. If deemed necessary, the </w:t>
      </w:r>
      <w:r w:rsidR="00870CAC">
        <w:t>Dean of Student Affairs</w:t>
      </w:r>
      <w:r w:rsidR="00D678A3" w:rsidRPr="00D678A3">
        <w:t xml:space="preserve"> may also request other individuals (faculty members or administrators) for their perspective</w:t>
      </w:r>
      <w:r w:rsidR="00870CAC">
        <w:t>, f</w:t>
      </w:r>
      <w:r w:rsidR="00D678A3" w:rsidRPr="00D678A3">
        <w:t xml:space="preserve">or example, in the case where an accommodation was denied on the grounds that it would compromise the essential requirements of a course or program. See Suggested Guidelines for Determining Essential Components </w:t>
      </w:r>
      <w:r>
        <w:t xml:space="preserve">of a Course or Program. The </w:t>
      </w:r>
      <w:r w:rsidR="00870CAC">
        <w:t>Dean of Student Affairs</w:t>
      </w:r>
      <w:r w:rsidR="000C5F15">
        <w:t xml:space="preserve"> </w:t>
      </w:r>
      <w:r w:rsidR="00D678A3" w:rsidRPr="00D678A3">
        <w:t>will attempt to resolve the issue based on both the original and supplementary information.</w:t>
      </w:r>
    </w:p>
    <w:p w14:paraId="0B2645F5" w14:textId="53721E90" w:rsidR="00D678A3" w:rsidRPr="00D678A3" w:rsidRDefault="00D678A3" w:rsidP="00D678A3">
      <w:pPr>
        <w:pStyle w:val="NormalWeb"/>
      </w:pPr>
      <w:r w:rsidRPr="00D678A3">
        <w:t>Every effort should be made to resolve the disagreement in an efficient manner. In appropr</w:t>
      </w:r>
      <w:r w:rsidR="000E0820">
        <w:t xml:space="preserve">iate circumstances, the </w:t>
      </w:r>
      <w:r w:rsidR="00870CAC">
        <w:t>Dean of Student Affairs</w:t>
      </w:r>
      <w:r w:rsidR="000C5F15">
        <w:t xml:space="preserve"> </w:t>
      </w:r>
      <w:r w:rsidRPr="00D678A3">
        <w:t xml:space="preserve">and/or the </w:t>
      </w:r>
      <w:r w:rsidR="00870CAC">
        <w:t xml:space="preserve">Associate </w:t>
      </w:r>
      <w:r w:rsidRPr="00D678A3">
        <w:t>Director of Disability Services may decide to provide an accommodation on a provisional basis pending the outcome of the appeal process.</w:t>
      </w:r>
    </w:p>
    <w:p w14:paraId="5656879E" w14:textId="613A07BD" w:rsidR="00D678A3" w:rsidRPr="00D678A3" w:rsidRDefault="00D678A3" w:rsidP="00D678A3">
      <w:pPr>
        <w:pStyle w:val="NormalWeb"/>
      </w:pPr>
      <w:r w:rsidRPr="00D678A3">
        <w:t xml:space="preserve">The </w:t>
      </w:r>
      <w:r w:rsidR="00870CAC">
        <w:t xml:space="preserve">university </w:t>
      </w:r>
      <w:r w:rsidRPr="00D678A3">
        <w:t>expressly reserves the right to make changes to its written policies, rules, and regulations at any time. This site is not intended, and should not be construed, to give rise to contractual rights and obligations.</w:t>
      </w:r>
    </w:p>
    <w:p w14:paraId="509D9A67" w14:textId="77777777" w:rsidR="00D678A3" w:rsidRDefault="00D678A3" w:rsidP="004703E6"/>
    <w:p w14:paraId="493951BC" w14:textId="77777777" w:rsidR="00D678A3" w:rsidRDefault="00D678A3" w:rsidP="004703E6"/>
    <w:p w14:paraId="37017DDA" w14:textId="77777777" w:rsidR="005F14E8" w:rsidRPr="008A6DC5" w:rsidRDefault="005F14E8" w:rsidP="008A6DC5">
      <w:pPr>
        <w:rPr>
          <w:sz w:val="24"/>
          <w:szCs w:val="24"/>
        </w:rPr>
      </w:pPr>
    </w:p>
    <w:sectPr w:rsidR="005F14E8" w:rsidRPr="008A6DC5" w:rsidSect="00470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C1B49"/>
    <w:multiLevelType w:val="hybridMultilevel"/>
    <w:tmpl w:val="C3E486BE"/>
    <w:lvl w:ilvl="0" w:tplc="F802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03E6"/>
    <w:rsid w:val="00074B46"/>
    <w:rsid w:val="00086C89"/>
    <w:rsid w:val="000C5F15"/>
    <w:rsid w:val="000E0820"/>
    <w:rsid w:val="000E3A42"/>
    <w:rsid w:val="00240A72"/>
    <w:rsid w:val="002C45CA"/>
    <w:rsid w:val="00351264"/>
    <w:rsid w:val="004703E6"/>
    <w:rsid w:val="004832E4"/>
    <w:rsid w:val="004D084B"/>
    <w:rsid w:val="004D2773"/>
    <w:rsid w:val="00535682"/>
    <w:rsid w:val="005A300D"/>
    <w:rsid w:val="005F14E8"/>
    <w:rsid w:val="00660ABA"/>
    <w:rsid w:val="00870CAC"/>
    <w:rsid w:val="00876FB9"/>
    <w:rsid w:val="008A6DC5"/>
    <w:rsid w:val="009B5127"/>
    <w:rsid w:val="00A019F9"/>
    <w:rsid w:val="00A77221"/>
    <w:rsid w:val="00BE2039"/>
    <w:rsid w:val="00C50681"/>
    <w:rsid w:val="00CE62DD"/>
    <w:rsid w:val="00D678A3"/>
    <w:rsid w:val="00D811A4"/>
    <w:rsid w:val="00DB359A"/>
    <w:rsid w:val="00DD5501"/>
    <w:rsid w:val="00DD6E5F"/>
    <w:rsid w:val="00DE5E06"/>
    <w:rsid w:val="00E23C13"/>
    <w:rsid w:val="00F172AC"/>
    <w:rsid w:val="00F5490D"/>
    <w:rsid w:val="00F63BA1"/>
    <w:rsid w:val="00FB6FC7"/>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B10B"/>
  <w15:docId w15:val="{0A9AD912-92ED-494A-846E-4C9BD21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3E6"/>
    <w:rPr>
      <w:sz w:val="22"/>
      <w:szCs w:val="22"/>
    </w:rPr>
  </w:style>
  <w:style w:type="paragraph" w:styleId="NormalWeb">
    <w:name w:val="Normal (Web)"/>
    <w:basedOn w:val="Normal"/>
    <w:uiPriority w:val="99"/>
    <w:semiHidden/>
    <w:unhideWhenUsed/>
    <w:rsid w:val="00D678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7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278">
      <w:bodyDiv w:val="1"/>
      <w:marLeft w:val="0"/>
      <w:marRight w:val="0"/>
      <w:marTop w:val="0"/>
      <w:marBottom w:val="0"/>
      <w:divBdr>
        <w:top w:val="none" w:sz="0" w:space="0" w:color="auto"/>
        <w:left w:val="none" w:sz="0" w:space="0" w:color="auto"/>
        <w:bottom w:val="none" w:sz="0" w:space="0" w:color="auto"/>
        <w:right w:val="none" w:sz="0" w:space="0" w:color="auto"/>
      </w:divBdr>
    </w:div>
    <w:div w:id="4077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mcclelle</dc:creator>
  <cp:lastModifiedBy>Steph Hackett</cp:lastModifiedBy>
  <cp:revision>6</cp:revision>
  <cp:lastPrinted>2014-12-04T14:44:00Z</cp:lastPrinted>
  <dcterms:created xsi:type="dcterms:W3CDTF">2014-12-03T20:58:00Z</dcterms:created>
  <dcterms:modified xsi:type="dcterms:W3CDTF">2021-05-07T19:42:00Z</dcterms:modified>
</cp:coreProperties>
</file>