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F402C" w14:textId="387B7DFF" w:rsidR="00E5473D" w:rsidRPr="00982378" w:rsidRDefault="002876B2" w:rsidP="009F09B6">
      <w:pPr>
        <w:rPr>
          <w:rFonts w:ascii="Times New Roman" w:hAnsi="Times New Roman"/>
          <w:b/>
          <w:szCs w:val="24"/>
        </w:rPr>
      </w:pPr>
      <w:r w:rsidRPr="00982378">
        <w:rPr>
          <w:rFonts w:ascii="Times New Roman" w:hAnsi="Times New Roman"/>
          <w:b/>
          <w:szCs w:val="24"/>
        </w:rPr>
        <w:t>Style Guide</w:t>
      </w:r>
    </w:p>
    <w:p w14:paraId="4AAA1AE9" w14:textId="305DE0BF" w:rsidR="00AC7858" w:rsidRDefault="0052679D" w:rsidP="009F09B6">
      <w:pPr>
        <w:rPr>
          <w:rFonts w:ascii="Times New Roman" w:hAnsi="Times New Roman"/>
          <w:i/>
          <w:szCs w:val="24"/>
        </w:rPr>
      </w:pPr>
      <w:r w:rsidRPr="00CD5B90">
        <w:rPr>
          <w:rFonts w:ascii="Times New Roman" w:hAnsi="Times New Roman"/>
          <w:i/>
          <w:szCs w:val="24"/>
        </w:rPr>
        <w:t>Environment, Space, Place</w:t>
      </w:r>
      <w:r w:rsidR="000C06B5">
        <w:rPr>
          <w:rFonts w:ascii="Times New Roman" w:hAnsi="Times New Roman"/>
          <w:i/>
          <w:szCs w:val="24"/>
        </w:rPr>
        <w:t xml:space="preserve"> (ESP)</w:t>
      </w:r>
    </w:p>
    <w:p w14:paraId="1B757001" w14:textId="77777777" w:rsidR="00427EA2" w:rsidRPr="00630A10" w:rsidRDefault="00427EA2" w:rsidP="00630A10"/>
    <w:p w14:paraId="7906ADC8" w14:textId="77777777" w:rsidR="00CD5B90" w:rsidRPr="00630A10" w:rsidRDefault="00CD5B90" w:rsidP="00630A10"/>
    <w:p w14:paraId="0248C70D" w14:textId="77777777" w:rsidR="00830A0B" w:rsidRDefault="00CD5B90" w:rsidP="009F09B6">
      <w:pPr>
        <w:rPr>
          <w:rFonts w:ascii="Times New Roman" w:hAnsi="Times New Roman"/>
          <w:szCs w:val="24"/>
        </w:rPr>
      </w:pPr>
      <w:r w:rsidRPr="00CD5B90">
        <w:rPr>
          <w:rFonts w:ascii="Times New Roman" w:hAnsi="Times New Roman"/>
          <w:szCs w:val="24"/>
        </w:rPr>
        <w:t>This journal</w:t>
      </w:r>
      <w:r w:rsidRPr="00CD5B90">
        <w:rPr>
          <w:rFonts w:ascii="Times New Roman" w:hAnsi="Times New Roman"/>
          <w:i/>
          <w:szCs w:val="24"/>
        </w:rPr>
        <w:t xml:space="preserve"> </w:t>
      </w:r>
      <w:r w:rsidRPr="00CD5B90">
        <w:rPr>
          <w:rFonts w:ascii="Times New Roman" w:hAnsi="Times New Roman"/>
          <w:szCs w:val="24"/>
        </w:rPr>
        <w:t xml:space="preserve">uses </w:t>
      </w:r>
      <w:r w:rsidRPr="00CD5B90">
        <w:rPr>
          <w:rFonts w:ascii="Times New Roman" w:hAnsi="Times New Roman"/>
          <w:i/>
          <w:iCs/>
          <w:szCs w:val="24"/>
        </w:rPr>
        <w:t>The Chicago Manual of Style</w:t>
      </w:r>
      <w:r w:rsidRPr="00CD5B90">
        <w:rPr>
          <w:rFonts w:ascii="Times New Roman" w:hAnsi="Times New Roman"/>
          <w:szCs w:val="24"/>
        </w:rPr>
        <w:t xml:space="preserve">, 16th edition, as its primary style guide, as does the University of Minnesota Press, publisher of the journal. The formatting guidelines provided here are abbreviated; for questions about formatting and style not addressed below, please refer to </w:t>
      </w:r>
      <w:r w:rsidRPr="00CD5B90">
        <w:rPr>
          <w:rFonts w:ascii="Times New Roman" w:hAnsi="Times New Roman"/>
          <w:i/>
          <w:iCs/>
          <w:szCs w:val="24"/>
        </w:rPr>
        <w:t>The Chicago Manual of Style</w:t>
      </w:r>
      <w:r w:rsidRPr="00CD5B90">
        <w:rPr>
          <w:rFonts w:ascii="Times New Roman" w:hAnsi="Times New Roman"/>
          <w:szCs w:val="24"/>
        </w:rPr>
        <w:t>.</w:t>
      </w:r>
      <w:r w:rsidR="000C06B5">
        <w:rPr>
          <w:rFonts w:ascii="Times New Roman" w:hAnsi="Times New Roman"/>
          <w:szCs w:val="24"/>
        </w:rPr>
        <w:t xml:space="preserve"> </w:t>
      </w:r>
    </w:p>
    <w:p w14:paraId="1AEEE525" w14:textId="77777777" w:rsidR="00830A0B" w:rsidRDefault="00830A0B" w:rsidP="009F09B6">
      <w:pPr>
        <w:rPr>
          <w:rFonts w:ascii="Times New Roman" w:hAnsi="Times New Roman"/>
          <w:szCs w:val="24"/>
        </w:rPr>
      </w:pPr>
    </w:p>
    <w:p w14:paraId="1B84D2E8" w14:textId="3D08F013" w:rsidR="00304973" w:rsidRPr="00982378" w:rsidRDefault="00304973" w:rsidP="009F09B6">
      <w:pPr>
        <w:rPr>
          <w:rFonts w:ascii="Times New Roman" w:hAnsi="Times New Roman"/>
          <w:szCs w:val="24"/>
        </w:rPr>
      </w:pPr>
      <w:r w:rsidRPr="00982378">
        <w:rPr>
          <w:rFonts w:ascii="Times New Roman" w:hAnsi="Times New Roman"/>
          <w:szCs w:val="24"/>
        </w:rPr>
        <w:t xml:space="preserve">Standard, consistent, </w:t>
      </w:r>
      <w:r w:rsidRPr="00CD5B90">
        <w:rPr>
          <w:rFonts w:ascii="Times New Roman" w:hAnsi="Times New Roman"/>
          <w:i/>
          <w:szCs w:val="24"/>
        </w:rPr>
        <w:t>CMS</w:t>
      </w:r>
      <w:r w:rsidRPr="00982378">
        <w:rPr>
          <w:rFonts w:ascii="Times New Roman" w:hAnsi="Times New Roman"/>
          <w:szCs w:val="24"/>
        </w:rPr>
        <w:t xml:space="preserve">/Minnesota style </w:t>
      </w:r>
      <w:r w:rsidR="00AE4297">
        <w:rPr>
          <w:rFonts w:ascii="Times New Roman" w:hAnsi="Times New Roman"/>
          <w:szCs w:val="24"/>
        </w:rPr>
        <w:t xml:space="preserve">is </w:t>
      </w:r>
      <w:r w:rsidRPr="00982378">
        <w:rPr>
          <w:rFonts w:ascii="Times New Roman" w:hAnsi="Times New Roman"/>
          <w:szCs w:val="24"/>
        </w:rPr>
        <w:t>s</w:t>
      </w:r>
      <w:r w:rsidR="00015EE0" w:rsidRPr="00982378">
        <w:rPr>
          <w:rFonts w:ascii="Times New Roman" w:hAnsi="Times New Roman"/>
          <w:szCs w:val="24"/>
        </w:rPr>
        <w:t xml:space="preserve">ought across the </w:t>
      </w:r>
      <w:r w:rsidR="00AE4297">
        <w:rPr>
          <w:rFonts w:ascii="Times New Roman" w:hAnsi="Times New Roman"/>
          <w:szCs w:val="24"/>
        </w:rPr>
        <w:t>journal</w:t>
      </w:r>
      <w:r w:rsidR="00015EE0" w:rsidRPr="00982378">
        <w:rPr>
          <w:rFonts w:ascii="Times New Roman" w:hAnsi="Times New Roman"/>
          <w:szCs w:val="24"/>
        </w:rPr>
        <w:t xml:space="preserve">, though </w:t>
      </w:r>
      <w:r w:rsidRPr="00982378">
        <w:rPr>
          <w:rFonts w:ascii="Times New Roman" w:hAnsi="Times New Roman"/>
          <w:szCs w:val="24"/>
        </w:rPr>
        <w:t xml:space="preserve">allowances </w:t>
      </w:r>
      <w:r w:rsidR="00AE4297">
        <w:rPr>
          <w:rFonts w:ascii="Times New Roman" w:hAnsi="Times New Roman"/>
          <w:szCs w:val="24"/>
        </w:rPr>
        <w:t xml:space="preserve">are </w:t>
      </w:r>
      <w:r w:rsidRPr="00982378">
        <w:rPr>
          <w:rFonts w:ascii="Times New Roman" w:hAnsi="Times New Roman"/>
          <w:szCs w:val="24"/>
        </w:rPr>
        <w:t>made for particular types of sources appearing in individual articles. At the very least, consistency is sought within each contribution.</w:t>
      </w:r>
    </w:p>
    <w:p w14:paraId="519BCEDE" w14:textId="77777777" w:rsidR="00304973" w:rsidRPr="00630A10" w:rsidRDefault="00304973" w:rsidP="00630A10"/>
    <w:p w14:paraId="72ECCE46" w14:textId="77777777" w:rsidR="00CD5B90" w:rsidRPr="00630A10" w:rsidRDefault="00CD5B90" w:rsidP="00630A10"/>
    <w:p w14:paraId="4B10E8B4" w14:textId="01B24A0C" w:rsidR="00CD5B90" w:rsidRPr="00CD5B90" w:rsidRDefault="00CD5B90" w:rsidP="009F09B6">
      <w:pPr>
        <w:rPr>
          <w:rFonts w:ascii="Times New Roman" w:hAnsi="Times New Roman"/>
          <w:szCs w:val="24"/>
          <w:u w:val="single"/>
        </w:rPr>
      </w:pPr>
      <w:r w:rsidRPr="00982378">
        <w:rPr>
          <w:rFonts w:ascii="Times New Roman" w:hAnsi="Times New Roman"/>
          <w:szCs w:val="24"/>
          <w:u w:val="single"/>
        </w:rPr>
        <w:t>General</w:t>
      </w:r>
    </w:p>
    <w:p w14:paraId="7F0D32FD" w14:textId="3A993A8E" w:rsidR="00F41E8A" w:rsidRDefault="00F41E8A" w:rsidP="009F09B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Please refer</w:t>
      </w:r>
      <w:r w:rsidRPr="00D618C4">
        <w:rPr>
          <w:rFonts w:ascii="Times New Roman" w:hAnsi="Times New Roman"/>
          <w:szCs w:val="24"/>
        </w:rPr>
        <w:t xml:space="preserve"> to </w:t>
      </w:r>
      <w:r w:rsidRPr="00D618C4">
        <w:rPr>
          <w:rFonts w:ascii="Times New Roman" w:hAnsi="Times New Roman"/>
          <w:i/>
          <w:iCs/>
        </w:rPr>
        <w:t>Merriam-Webster’s Collegiate Dictionary,</w:t>
      </w:r>
      <w:r w:rsidRPr="00D618C4">
        <w:rPr>
          <w:rFonts w:ascii="Times New Roman" w:hAnsi="Times New Roman"/>
        </w:rPr>
        <w:t xml:space="preserve"> 11th edition</w:t>
      </w:r>
      <w:r w:rsidRPr="00D618C4">
        <w:rPr>
          <w:rFonts w:ascii="Times New Roman" w:hAnsi="Times New Roman"/>
          <w:szCs w:val="24"/>
        </w:rPr>
        <w:t xml:space="preserve"> to determine preferred spelling and hyphenation. Additionally</w:t>
      </w:r>
      <w:r>
        <w:rPr>
          <w:rFonts w:ascii="Times New Roman" w:hAnsi="Times New Roman"/>
          <w:szCs w:val="24"/>
        </w:rPr>
        <w:t xml:space="preserve">, </w:t>
      </w:r>
      <w:r w:rsidRPr="00D618C4">
        <w:rPr>
          <w:rFonts w:ascii="Times New Roman" w:hAnsi="Times New Roman"/>
          <w:szCs w:val="24"/>
        </w:rPr>
        <w:t xml:space="preserve">standard translations/spellings of items that </w:t>
      </w:r>
      <w:r>
        <w:rPr>
          <w:rFonts w:ascii="Times New Roman" w:hAnsi="Times New Roman"/>
          <w:szCs w:val="24"/>
        </w:rPr>
        <w:t xml:space="preserve">come from a non-Latin alphabet are expected. </w:t>
      </w:r>
    </w:p>
    <w:p w14:paraId="386A0487" w14:textId="77777777" w:rsidR="00F41E8A" w:rsidRDefault="00F41E8A" w:rsidP="009F09B6">
      <w:pPr>
        <w:rPr>
          <w:rFonts w:ascii="Times New Roman" w:hAnsi="Times New Roman"/>
          <w:szCs w:val="24"/>
        </w:rPr>
      </w:pPr>
    </w:p>
    <w:p w14:paraId="615C0A84" w14:textId="2FCF5027" w:rsidR="00304973" w:rsidRPr="00982378" w:rsidRDefault="00304973" w:rsidP="009F09B6">
      <w:pPr>
        <w:rPr>
          <w:rFonts w:ascii="Times New Roman" w:hAnsi="Times New Roman"/>
          <w:szCs w:val="24"/>
        </w:rPr>
      </w:pPr>
      <w:r w:rsidRPr="00982378">
        <w:rPr>
          <w:rFonts w:ascii="Times New Roman" w:hAnsi="Times New Roman"/>
          <w:szCs w:val="24"/>
        </w:rPr>
        <w:t xml:space="preserve">In titles, all prepositions are lowercased, regardless of length (e.g., in, over, </w:t>
      </w:r>
      <w:proofErr w:type="spellStart"/>
      <w:r w:rsidRPr="00982378">
        <w:rPr>
          <w:rFonts w:ascii="Times New Roman" w:hAnsi="Times New Roman"/>
          <w:szCs w:val="24"/>
        </w:rPr>
        <w:t>through</w:t>
      </w:r>
      <w:proofErr w:type="spellEnd"/>
      <w:r w:rsidRPr="00982378">
        <w:rPr>
          <w:rFonts w:ascii="Times New Roman" w:hAnsi="Times New Roman"/>
          <w:szCs w:val="24"/>
        </w:rPr>
        <w:t>, between, among, etc.).</w:t>
      </w:r>
    </w:p>
    <w:p w14:paraId="230C4B10" w14:textId="77777777" w:rsidR="00304973" w:rsidRPr="00982378" w:rsidRDefault="00304973" w:rsidP="009F09B6">
      <w:pPr>
        <w:rPr>
          <w:rFonts w:ascii="Times New Roman" w:hAnsi="Times New Roman"/>
          <w:szCs w:val="24"/>
        </w:rPr>
      </w:pPr>
    </w:p>
    <w:p w14:paraId="29A867E0" w14:textId="77777777" w:rsidR="00304973" w:rsidRPr="00982378" w:rsidRDefault="00304973" w:rsidP="009F09B6">
      <w:pPr>
        <w:rPr>
          <w:rFonts w:ascii="Times New Roman" w:hAnsi="Times New Roman"/>
          <w:szCs w:val="24"/>
        </w:rPr>
      </w:pPr>
      <w:r w:rsidRPr="00982378">
        <w:rPr>
          <w:rFonts w:ascii="Times New Roman" w:hAnsi="Times New Roman"/>
          <w:szCs w:val="24"/>
        </w:rPr>
        <w:t>All single-paragraph quotations in the main text longer than one hundred words are set off as block quotations; all others are run in.</w:t>
      </w:r>
    </w:p>
    <w:p w14:paraId="2D66A4D9" w14:textId="77777777" w:rsidR="0032257F" w:rsidRPr="00982378" w:rsidRDefault="0032257F" w:rsidP="009F09B6">
      <w:pPr>
        <w:rPr>
          <w:rFonts w:ascii="Times New Roman" w:hAnsi="Times New Roman"/>
          <w:szCs w:val="24"/>
        </w:rPr>
      </w:pPr>
    </w:p>
    <w:p w14:paraId="7863C8F1" w14:textId="2720B904" w:rsidR="0032257F" w:rsidRPr="00982378" w:rsidRDefault="0032257F" w:rsidP="009F09B6">
      <w:pPr>
        <w:rPr>
          <w:rFonts w:ascii="Times New Roman" w:hAnsi="Times New Roman"/>
          <w:szCs w:val="24"/>
        </w:rPr>
      </w:pPr>
      <w:r w:rsidRPr="00982378">
        <w:rPr>
          <w:rFonts w:ascii="Times New Roman" w:hAnsi="Times New Roman"/>
          <w:szCs w:val="24"/>
        </w:rPr>
        <w:t>Traditional-style abbreviations are used for states (N.Y., not NY; Calif., not CA), these are used sparingly (e.g., not with university press citations where the school’s name includes the state [e.g., University of California], or for titles published in major, easily recognized cities).</w:t>
      </w:r>
    </w:p>
    <w:p w14:paraId="53CBAA61" w14:textId="77777777" w:rsidR="001928D0" w:rsidRPr="00982378" w:rsidRDefault="001928D0" w:rsidP="009F09B6">
      <w:pPr>
        <w:rPr>
          <w:rFonts w:ascii="Times New Roman" w:hAnsi="Times New Roman"/>
          <w:szCs w:val="24"/>
        </w:rPr>
      </w:pPr>
    </w:p>
    <w:p w14:paraId="47542CCB" w14:textId="77777777" w:rsidR="001928D0" w:rsidRDefault="001928D0" w:rsidP="009F09B6">
      <w:pPr>
        <w:rPr>
          <w:rFonts w:ascii="Times New Roman" w:hAnsi="Times New Roman"/>
          <w:szCs w:val="24"/>
        </w:rPr>
      </w:pPr>
      <w:r w:rsidRPr="00982378">
        <w:rPr>
          <w:rFonts w:ascii="Times New Roman" w:hAnsi="Times New Roman"/>
          <w:szCs w:val="24"/>
        </w:rPr>
        <w:t xml:space="preserve">Italicize (therefore underline in the manuscript) foreign terms at first use; use Roman (i.e. no added style) type thereafter. </w:t>
      </w:r>
    </w:p>
    <w:p w14:paraId="166FEF39" w14:textId="2E248889" w:rsidR="00304973" w:rsidRDefault="00304973" w:rsidP="00630A10">
      <w:pPr>
        <w:rPr>
          <w:rFonts w:ascii="Times New Roman" w:hAnsi="Times New Roman"/>
        </w:rPr>
      </w:pPr>
    </w:p>
    <w:p w14:paraId="4A96B7A0" w14:textId="77777777" w:rsidR="00B733BA" w:rsidRPr="00D618C4" w:rsidRDefault="00B733BA" w:rsidP="00630A10">
      <w:pPr>
        <w:rPr>
          <w:rFonts w:ascii="Times New Roman" w:hAnsi="Times New Roman"/>
        </w:rPr>
      </w:pPr>
    </w:p>
    <w:p w14:paraId="03C0EDF5" w14:textId="77777777" w:rsidR="00427EA2" w:rsidRPr="00630A10" w:rsidRDefault="00427EA2" w:rsidP="00630A10"/>
    <w:p w14:paraId="2E6E660E" w14:textId="2D5CB68F" w:rsidR="00304973" w:rsidRPr="00982378" w:rsidRDefault="00884D53" w:rsidP="009F09B6">
      <w:pPr>
        <w:rPr>
          <w:rFonts w:ascii="Times New Roman" w:hAnsi="Times New Roman"/>
          <w:szCs w:val="24"/>
          <w:u w:val="single"/>
        </w:rPr>
      </w:pPr>
      <w:r w:rsidRPr="00982378">
        <w:rPr>
          <w:rFonts w:ascii="Times New Roman" w:hAnsi="Times New Roman"/>
          <w:szCs w:val="24"/>
          <w:u w:val="single"/>
        </w:rPr>
        <w:t>Citation style</w:t>
      </w:r>
    </w:p>
    <w:p w14:paraId="20ACEC7D" w14:textId="04D32E1C" w:rsidR="00015EE0" w:rsidRPr="00982378" w:rsidRDefault="0032257F" w:rsidP="009F09B6">
      <w:pPr>
        <w:pStyle w:val="EndnoteText"/>
        <w:rPr>
          <w:rFonts w:ascii="Times New Roman" w:hAnsi="Times New Roman"/>
          <w:sz w:val="24"/>
          <w:szCs w:val="24"/>
        </w:rPr>
      </w:pPr>
      <w:r w:rsidRPr="00982378">
        <w:rPr>
          <w:rFonts w:ascii="Times New Roman" w:hAnsi="Times New Roman"/>
          <w:sz w:val="24"/>
          <w:szCs w:val="24"/>
        </w:rPr>
        <w:t xml:space="preserve">This journal follows </w:t>
      </w:r>
      <w:r w:rsidR="00304973" w:rsidRPr="00982378">
        <w:rPr>
          <w:rFonts w:ascii="Times New Roman" w:hAnsi="Times New Roman"/>
          <w:sz w:val="24"/>
          <w:szCs w:val="24"/>
        </w:rPr>
        <w:t xml:space="preserve">the basic </w:t>
      </w:r>
      <w:r w:rsidR="00304973" w:rsidRPr="00982378">
        <w:rPr>
          <w:rFonts w:ascii="Times New Roman" w:hAnsi="Times New Roman"/>
          <w:i/>
          <w:sz w:val="24"/>
          <w:szCs w:val="24"/>
        </w:rPr>
        <w:t>CMS</w:t>
      </w:r>
      <w:r w:rsidR="00304973" w:rsidRPr="00982378">
        <w:rPr>
          <w:rFonts w:ascii="Times New Roman" w:hAnsi="Times New Roman"/>
          <w:sz w:val="24"/>
          <w:szCs w:val="24"/>
        </w:rPr>
        <w:t xml:space="preserve"> humanities</w:t>
      </w:r>
      <w:r w:rsidRPr="00982378">
        <w:rPr>
          <w:rFonts w:ascii="Times New Roman" w:hAnsi="Times New Roman"/>
          <w:sz w:val="24"/>
          <w:szCs w:val="24"/>
        </w:rPr>
        <w:t xml:space="preserve"> style</w:t>
      </w:r>
      <w:r w:rsidR="00304973" w:rsidRPr="00982378">
        <w:rPr>
          <w:rFonts w:ascii="Times New Roman" w:hAnsi="Times New Roman"/>
          <w:sz w:val="24"/>
          <w:szCs w:val="24"/>
        </w:rPr>
        <w:t xml:space="preserve">. </w:t>
      </w:r>
    </w:p>
    <w:p w14:paraId="349C907C" w14:textId="77777777" w:rsidR="0032257F" w:rsidRPr="00982378" w:rsidRDefault="0032257F" w:rsidP="009F09B6">
      <w:pPr>
        <w:pStyle w:val="EndnoteText"/>
        <w:rPr>
          <w:rFonts w:ascii="Times New Roman" w:hAnsi="Times New Roman"/>
          <w:sz w:val="24"/>
          <w:szCs w:val="24"/>
        </w:rPr>
      </w:pPr>
    </w:p>
    <w:p w14:paraId="190183B2" w14:textId="03373A55" w:rsidR="00304973" w:rsidRPr="00982378" w:rsidRDefault="00304973" w:rsidP="009F09B6">
      <w:pPr>
        <w:pStyle w:val="Endnote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82378">
        <w:rPr>
          <w:rFonts w:ascii="Times New Roman" w:hAnsi="Times New Roman"/>
          <w:sz w:val="24"/>
          <w:szCs w:val="24"/>
        </w:rPr>
        <w:t xml:space="preserve">All bibliographical information appears in the notes. </w:t>
      </w:r>
      <w:r w:rsidR="00731BA4" w:rsidRPr="00982378">
        <w:rPr>
          <w:rFonts w:ascii="Times New Roman" w:hAnsi="Times New Roman"/>
          <w:sz w:val="24"/>
          <w:szCs w:val="24"/>
        </w:rPr>
        <w:t xml:space="preserve">Do not include a bibliography or a list of works cited. </w:t>
      </w:r>
    </w:p>
    <w:p w14:paraId="64173E5D" w14:textId="53AE68F0" w:rsidR="00AC7858" w:rsidRPr="00982378" w:rsidRDefault="00043AFD" w:rsidP="009F09B6">
      <w:pPr>
        <w:pStyle w:val="Endnote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82378">
        <w:rPr>
          <w:rFonts w:ascii="Times New Roman" w:hAnsi="Times New Roman"/>
          <w:sz w:val="24"/>
          <w:szCs w:val="24"/>
        </w:rPr>
        <w:t>Include full bibliographical info at first citation in each article, with short citations thereafter (author, title, page).</w:t>
      </w:r>
      <w:r w:rsidR="00AC7858" w:rsidRPr="00982378">
        <w:rPr>
          <w:rFonts w:ascii="Times New Roman" w:hAnsi="Times New Roman"/>
          <w:sz w:val="24"/>
          <w:szCs w:val="24"/>
        </w:rPr>
        <w:t xml:space="preserve"> </w:t>
      </w:r>
      <w:r w:rsidR="00AC7858" w:rsidRPr="00982378">
        <w:rPr>
          <w:rFonts w:ascii="Times New Roman" w:hAnsi="Times New Roman"/>
          <w:color w:val="000000"/>
          <w:sz w:val="24"/>
          <w:szCs w:val="24"/>
        </w:rPr>
        <w:t xml:space="preserve">Ibid. is allowed, but </w:t>
      </w:r>
      <w:r w:rsidR="00675C62">
        <w:rPr>
          <w:rFonts w:ascii="Times New Roman" w:hAnsi="Times New Roman"/>
          <w:color w:val="000000"/>
          <w:sz w:val="24"/>
          <w:szCs w:val="24"/>
        </w:rPr>
        <w:t xml:space="preserve">it </w:t>
      </w:r>
      <w:r w:rsidR="00AC7858" w:rsidRPr="00982378">
        <w:rPr>
          <w:rFonts w:ascii="Times New Roman" w:hAnsi="Times New Roman"/>
          <w:color w:val="000000"/>
          <w:sz w:val="24"/>
          <w:szCs w:val="24"/>
        </w:rPr>
        <w:t>must be applied consistently.</w:t>
      </w:r>
    </w:p>
    <w:p w14:paraId="75429C5E" w14:textId="770965BC" w:rsidR="00AC7858" w:rsidRPr="00982378" w:rsidRDefault="00AC7858" w:rsidP="009F09B6">
      <w:pPr>
        <w:pStyle w:val="Endnote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82378">
        <w:rPr>
          <w:rFonts w:ascii="Times New Roman" w:hAnsi="Times New Roman"/>
          <w:color w:val="000000"/>
          <w:sz w:val="24"/>
          <w:szCs w:val="24"/>
        </w:rPr>
        <w:t>There should be no parenthetical citations in the text save for parenthetical page numbers that are used only when a source is under close textual discussion.</w:t>
      </w:r>
    </w:p>
    <w:p w14:paraId="7A4C8D82" w14:textId="29251A05" w:rsidR="00AC7858" w:rsidRPr="00982378" w:rsidRDefault="00043AFD" w:rsidP="009F09B6">
      <w:pPr>
        <w:pStyle w:val="Endnote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82378">
        <w:rPr>
          <w:rFonts w:ascii="Times New Roman" w:hAnsi="Times New Roman"/>
          <w:sz w:val="24"/>
          <w:szCs w:val="24"/>
        </w:rPr>
        <w:t xml:space="preserve">Only a single note can appear in one location; </w:t>
      </w:r>
      <w:r w:rsidR="0086319D" w:rsidRPr="00982378">
        <w:rPr>
          <w:rFonts w:ascii="Times New Roman" w:hAnsi="Times New Roman"/>
          <w:sz w:val="24"/>
          <w:szCs w:val="24"/>
        </w:rPr>
        <w:t xml:space="preserve">multiple notes in a single sentence should </w:t>
      </w:r>
      <w:r w:rsidR="00427EA2">
        <w:rPr>
          <w:rFonts w:ascii="Times New Roman" w:hAnsi="Times New Roman"/>
          <w:sz w:val="24"/>
          <w:szCs w:val="24"/>
        </w:rPr>
        <w:t>be combined whenever possible; n</w:t>
      </w:r>
      <w:r w:rsidR="0086319D" w:rsidRPr="00982378">
        <w:rPr>
          <w:rFonts w:ascii="Times New Roman" w:hAnsi="Times New Roman"/>
          <w:sz w:val="24"/>
          <w:szCs w:val="24"/>
        </w:rPr>
        <w:t>ote</w:t>
      </w:r>
      <w:r w:rsidRPr="00982378">
        <w:rPr>
          <w:rFonts w:ascii="Times New Roman" w:hAnsi="Times New Roman"/>
          <w:sz w:val="24"/>
          <w:szCs w:val="24"/>
        </w:rPr>
        <w:t xml:space="preserve"> markers are </w:t>
      </w:r>
      <w:r w:rsidR="0086319D" w:rsidRPr="00982378">
        <w:rPr>
          <w:rFonts w:ascii="Times New Roman" w:hAnsi="Times New Roman"/>
          <w:sz w:val="24"/>
          <w:szCs w:val="24"/>
        </w:rPr>
        <w:t xml:space="preserve">placed at the ends of </w:t>
      </w:r>
      <w:r w:rsidRPr="00982378">
        <w:rPr>
          <w:rFonts w:ascii="Times New Roman" w:hAnsi="Times New Roman"/>
          <w:sz w:val="24"/>
          <w:szCs w:val="24"/>
        </w:rPr>
        <w:t>phras</w:t>
      </w:r>
      <w:r w:rsidR="0086319D" w:rsidRPr="00982378">
        <w:rPr>
          <w:rFonts w:ascii="Times New Roman" w:hAnsi="Times New Roman"/>
          <w:sz w:val="24"/>
          <w:szCs w:val="24"/>
        </w:rPr>
        <w:t>es or sentences (preferable).</w:t>
      </w:r>
    </w:p>
    <w:p w14:paraId="189ECF83" w14:textId="37D36D28" w:rsidR="009F09B6" w:rsidRPr="00B733BA" w:rsidRDefault="00AA2A14" w:rsidP="009F09B6">
      <w:pPr>
        <w:pStyle w:val="Endnote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82378">
        <w:rPr>
          <w:rFonts w:ascii="Times New Roman" w:hAnsi="Times New Roman"/>
          <w:sz w:val="24"/>
          <w:szCs w:val="24"/>
        </w:rPr>
        <w:lastRenderedPageBreak/>
        <w:t xml:space="preserve">Do not include access dates with URLs; omit URLs for common publications (e.g., </w:t>
      </w:r>
      <w:r w:rsidRPr="00B733BA">
        <w:rPr>
          <w:rFonts w:ascii="Times New Roman" w:hAnsi="Times New Roman"/>
          <w:i/>
          <w:sz w:val="24"/>
          <w:szCs w:val="24"/>
        </w:rPr>
        <w:t>New York Times</w:t>
      </w:r>
      <w:r w:rsidRPr="00B733BA">
        <w:rPr>
          <w:rFonts w:ascii="Times New Roman" w:hAnsi="Times New Roman"/>
          <w:sz w:val="24"/>
          <w:szCs w:val="24"/>
        </w:rPr>
        <w:t>)</w:t>
      </w:r>
      <w:r w:rsidR="00890E42" w:rsidRPr="00B733BA">
        <w:rPr>
          <w:rFonts w:ascii="Times New Roman" w:hAnsi="Times New Roman"/>
          <w:sz w:val="24"/>
          <w:szCs w:val="24"/>
        </w:rPr>
        <w:t>.</w:t>
      </w:r>
    </w:p>
    <w:p w14:paraId="2D96D0FC" w14:textId="3B4B100C" w:rsidR="00AC7858" w:rsidRPr="00630A10" w:rsidRDefault="00AC7858" w:rsidP="00630A10">
      <w:pPr>
        <w:rPr>
          <w:rFonts w:eastAsia="Cambria"/>
        </w:rPr>
      </w:pPr>
    </w:p>
    <w:p w14:paraId="49B37A65" w14:textId="77777777" w:rsidR="00427EA2" w:rsidRDefault="00427EA2" w:rsidP="00630A10">
      <w:pPr>
        <w:rPr>
          <w:rFonts w:eastAsia="Cambria"/>
        </w:rPr>
      </w:pPr>
    </w:p>
    <w:p w14:paraId="1C1C3C7A" w14:textId="77777777" w:rsidR="00830A0B" w:rsidRPr="00630A10" w:rsidRDefault="00830A0B" w:rsidP="00630A10">
      <w:pPr>
        <w:rPr>
          <w:rFonts w:eastAsia="Cambria"/>
        </w:rPr>
      </w:pPr>
    </w:p>
    <w:p w14:paraId="73362053" w14:textId="78C57FA7" w:rsidR="00731BA4" w:rsidRPr="00982378" w:rsidRDefault="00731BA4" w:rsidP="009F09B6">
      <w:pPr>
        <w:rPr>
          <w:rFonts w:ascii="Times New Roman" w:hAnsi="Times New Roman"/>
          <w:szCs w:val="24"/>
          <w:u w:val="single"/>
        </w:rPr>
      </w:pPr>
      <w:r w:rsidRPr="00982378">
        <w:rPr>
          <w:rFonts w:ascii="Times New Roman" w:hAnsi="Times New Roman"/>
          <w:szCs w:val="24"/>
          <w:u w:val="single"/>
        </w:rPr>
        <w:t>Citation examples</w:t>
      </w:r>
    </w:p>
    <w:p w14:paraId="4BBF3363" w14:textId="4BE3180E" w:rsidR="00731BA4" w:rsidRPr="00982378" w:rsidRDefault="00CD1059" w:rsidP="009F09B6">
      <w:pPr>
        <w:rPr>
          <w:rFonts w:ascii="Times New Roman" w:hAnsi="Times New Roman"/>
          <w:szCs w:val="24"/>
        </w:rPr>
      </w:pPr>
      <w:r w:rsidRPr="00982378">
        <w:rPr>
          <w:rFonts w:ascii="Times New Roman" w:hAnsi="Times New Roman"/>
          <w:szCs w:val="24"/>
        </w:rPr>
        <w:t>Examples of notes are followed by shortened versions of citations to the same source.</w:t>
      </w:r>
      <w:r w:rsidR="00583341" w:rsidRPr="00982378">
        <w:rPr>
          <w:rFonts w:ascii="Times New Roman" w:hAnsi="Times New Roman"/>
          <w:szCs w:val="24"/>
        </w:rPr>
        <w:t xml:space="preserve"> For additional examples, please refer to </w:t>
      </w:r>
      <w:r w:rsidR="00CD5B90">
        <w:rPr>
          <w:rFonts w:ascii="Times New Roman" w:hAnsi="Times New Roman"/>
          <w:i/>
          <w:szCs w:val="24"/>
        </w:rPr>
        <w:t>The C</w:t>
      </w:r>
      <w:r w:rsidR="00583341" w:rsidRPr="00982378">
        <w:rPr>
          <w:rFonts w:ascii="Times New Roman" w:hAnsi="Times New Roman"/>
          <w:i/>
          <w:szCs w:val="24"/>
        </w:rPr>
        <w:t>hicago Manual of Style,</w:t>
      </w:r>
      <w:r w:rsidR="00675C62">
        <w:rPr>
          <w:rFonts w:ascii="Times New Roman" w:hAnsi="Times New Roman"/>
          <w:szCs w:val="24"/>
        </w:rPr>
        <w:t xml:space="preserve"> 16th edition.</w:t>
      </w:r>
    </w:p>
    <w:p w14:paraId="01269936" w14:textId="77777777" w:rsidR="00CD1059" w:rsidRPr="00525E12" w:rsidRDefault="00CD1059" w:rsidP="00525E12"/>
    <w:p w14:paraId="5B221904" w14:textId="77777777" w:rsidR="00525E12" w:rsidRPr="00525E12" w:rsidRDefault="00525E12" w:rsidP="00525E12"/>
    <w:p w14:paraId="5C15EB4E" w14:textId="350C1D91" w:rsidR="009F09B6" w:rsidRPr="00982378" w:rsidRDefault="00552C53" w:rsidP="009F09B6">
      <w:pPr>
        <w:rPr>
          <w:rFonts w:ascii="Times New Roman" w:hAnsi="Times New Roman"/>
          <w:i/>
          <w:szCs w:val="24"/>
        </w:rPr>
      </w:pPr>
      <w:r w:rsidRPr="00982378">
        <w:rPr>
          <w:rFonts w:ascii="Times New Roman" w:hAnsi="Times New Roman"/>
          <w:i/>
          <w:szCs w:val="24"/>
        </w:rPr>
        <w:t>Book</w:t>
      </w:r>
    </w:p>
    <w:p w14:paraId="6FFF7508" w14:textId="76C67D23" w:rsidR="00731BA4" w:rsidRPr="00982378" w:rsidRDefault="00E5473D" w:rsidP="009F09B6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 w:rsidRPr="00982378">
        <w:rPr>
          <w:rFonts w:ascii="Times New Roman" w:hAnsi="Times New Roman"/>
          <w:szCs w:val="24"/>
        </w:rPr>
        <w:t xml:space="preserve">Chad Lavin, </w:t>
      </w:r>
      <w:r w:rsidRPr="00B733BA">
        <w:rPr>
          <w:rFonts w:ascii="Times New Roman" w:hAnsi="Times New Roman"/>
          <w:i/>
          <w:szCs w:val="24"/>
        </w:rPr>
        <w:t xml:space="preserve">Eating Anxiety: The Perils of Food Politics </w:t>
      </w:r>
      <w:r w:rsidRPr="00982378">
        <w:rPr>
          <w:rFonts w:ascii="Times New Roman" w:hAnsi="Times New Roman"/>
          <w:szCs w:val="24"/>
        </w:rPr>
        <w:t>(Minneapolis: University of Minnesota Press, 2013), 28.</w:t>
      </w:r>
    </w:p>
    <w:p w14:paraId="67128AE6" w14:textId="6A8837B1" w:rsidR="00E5473D" w:rsidRPr="00982378" w:rsidRDefault="006C42BE" w:rsidP="009F09B6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 w:rsidRPr="00982378">
        <w:rPr>
          <w:rFonts w:ascii="Times New Roman" w:hAnsi="Times New Roman"/>
          <w:szCs w:val="24"/>
        </w:rPr>
        <w:t xml:space="preserve">Lavin, </w:t>
      </w:r>
      <w:r w:rsidRPr="00B733BA">
        <w:rPr>
          <w:rFonts w:ascii="Times New Roman" w:hAnsi="Times New Roman"/>
          <w:i/>
          <w:szCs w:val="24"/>
        </w:rPr>
        <w:t>Eating Anxiety</w:t>
      </w:r>
      <w:r w:rsidRPr="00982378">
        <w:rPr>
          <w:rFonts w:ascii="Times New Roman" w:hAnsi="Times New Roman"/>
          <w:szCs w:val="24"/>
          <w:u w:val="single"/>
        </w:rPr>
        <w:t>,</w:t>
      </w:r>
      <w:r w:rsidRPr="00982378">
        <w:rPr>
          <w:rFonts w:ascii="Times New Roman" w:hAnsi="Times New Roman"/>
          <w:szCs w:val="24"/>
        </w:rPr>
        <w:t xml:space="preserve"> 56.</w:t>
      </w:r>
    </w:p>
    <w:p w14:paraId="1914DE60" w14:textId="77777777" w:rsidR="00360D74" w:rsidRPr="00525E12" w:rsidRDefault="00360D74" w:rsidP="00525E12"/>
    <w:p w14:paraId="6AC63725" w14:textId="77777777" w:rsidR="009F09B6" w:rsidRPr="00525E12" w:rsidRDefault="009F09B6" w:rsidP="00525E12"/>
    <w:p w14:paraId="74106555" w14:textId="547A1847" w:rsidR="009F09B6" w:rsidRPr="00982378" w:rsidRDefault="009F09B6" w:rsidP="009F09B6">
      <w:pPr>
        <w:rPr>
          <w:rFonts w:ascii="Times New Roman" w:hAnsi="Times New Roman"/>
          <w:i/>
          <w:szCs w:val="24"/>
        </w:rPr>
      </w:pPr>
      <w:r w:rsidRPr="00982378">
        <w:rPr>
          <w:rFonts w:ascii="Times New Roman" w:hAnsi="Times New Roman"/>
          <w:i/>
          <w:szCs w:val="24"/>
        </w:rPr>
        <w:t>Edited volume</w:t>
      </w:r>
    </w:p>
    <w:p w14:paraId="611B7927" w14:textId="77777777" w:rsidR="009F09B6" w:rsidRPr="00982378" w:rsidRDefault="009F09B6" w:rsidP="009F09B6">
      <w:pPr>
        <w:pStyle w:val="ListParagraph"/>
        <w:numPr>
          <w:ilvl w:val="0"/>
          <w:numId w:val="6"/>
        </w:numPr>
        <w:rPr>
          <w:rFonts w:ascii="Times New Roman" w:hAnsi="Times New Roman"/>
          <w:szCs w:val="24"/>
        </w:rPr>
      </w:pPr>
      <w:r w:rsidRPr="00982378">
        <w:rPr>
          <w:rFonts w:ascii="Times New Roman" w:hAnsi="Times New Roman"/>
          <w:szCs w:val="24"/>
        </w:rPr>
        <w:t>Joanne Barker, ed</w:t>
      </w:r>
      <w:r w:rsidRPr="00421106">
        <w:rPr>
          <w:rFonts w:ascii="Times New Roman" w:hAnsi="Times New Roman"/>
          <w:szCs w:val="24"/>
        </w:rPr>
        <w:t>.,</w:t>
      </w:r>
      <w:r w:rsidRPr="00421106">
        <w:rPr>
          <w:rFonts w:ascii="Times New Roman" w:hAnsi="Times New Roman"/>
          <w:i/>
          <w:szCs w:val="24"/>
        </w:rPr>
        <w:t xml:space="preserve"> Sovereignty Matters: Locations of Contestation and Possibility in Indigenous Struggles for Self-Determination</w:t>
      </w:r>
      <w:r w:rsidRPr="00982378">
        <w:rPr>
          <w:rFonts w:ascii="Times New Roman" w:hAnsi="Times New Roman"/>
          <w:szCs w:val="24"/>
        </w:rPr>
        <w:t xml:space="preserve"> (Lincoln: University of Nebraska Press, 2005).</w:t>
      </w:r>
    </w:p>
    <w:p w14:paraId="513E66F3" w14:textId="252AD374" w:rsidR="009F09B6" w:rsidRPr="00982378" w:rsidRDefault="009F09B6" w:rsidP="00264D09">
      <w:pPr>
        <w:pStyle w:val="ListParagraph"/>
        <w:numPr>
          <w:ilvl w:val="0"/>
          <w:numId w:val="6"/>
        </w:numPr>
        <w:rPr>
          <w:rFonts w:ascii="Times New Roman" w:hAnsi="Times New Roman"/>
          <w:szCs w:val="24"/>
        </w:rPr>
      </w:pPr>
      <w:r w:rsidRPr="00982378">
        <w:rPr>
          <w:rFonts w:ascii="Times New Roman" w:hAnsi="Times New Roman"/>
          <w:szCs w:val="24"/>
        </w:rPr>
        <w:t xml:space="preserve">Barker, </w:t>
      </w:r>
      <w:r w:rsidRPr="00B733BA">
        <w:rPr>
          <w:rFonts w:ascii="Times New Roman" w:hAnsi="Times New Roman"/>
          <w:i/>
          <w:szCs w:val="24"/>
        </w:rPr>
        <w:t>Sovereignty Matters</w:t>
      </w:r>
      <w:r w:rsidRPr="00982378">
        <w:rPr>
          <w:rFonts w:ascii="Times New Roman" w:hAnsi="Times New Roman"/>
          <w:szCs w:val="24"/>
          <w:u w:val="single"/>
        </w:rPr>
        <w:t>,</w:t>
      </w:r>
      <w:r w:rsidRPr="00982378">
        <w:rPr>
          <w:rFonts w:ascii="Times New Roman" w:hAnsi="Times New Roman"/>
          <w:szCs w:val="24"/>
        </w:rPr>
        <w:t xml:space="preserve"> 22–31.</w:t>
      </w:r>
    </w:p>
    <w:p w14:paraId="221FEAE0" w14:textId="77777777" w:rsidR="003E1EFD" w:rsidRPr="00525E12" w:rsidRDefault="003E1EFD" w:rsidP="00525E12">
      <w:bookmarkStart w:id="0" w:name="_GoBack"/>
      <w:bookmarkEnd w:id="0"/>
    </w:p>
    <w:p w14:paraId="3D8245CD" w14:textId="77777777" w:rsidR="003E1EFD" w:rsidRPr="00525E12" w:rsidRDefault="003E1EFD" w:rsidP="00525E12"/>
    <w:p w14:paraId="03E68823" w14:textId="3B76B25B" w:rsidR="003E1EFD" w:rsidRPr="00982378" w:rsidRDefault="003E1EFD" w:rsidP="003E1EFD">
      <w:pPr>
        <w:rPr>
          <w:rFonts w:ascii="Times New Roman" w:hAnsi="Times New Roman"/>
          <w:i/>
          <w:szCs w:val="24"/>
        </w:rPr>
      </w:pPr>
      <w:r w:rsidRPr="00982378">
        <w:rPr>
          <w:rFonts w:ascii="Times New Roman" w:hAnsi="Times New Roman"/>
          <w:i/>
          <w:szCs w:val="24"/>
        </w:rPr>
        <w:t>Chapter in edited volume</w:t>
      </w:r>
    </w:p>
    <w:p w14:paraId="3E016BA6" w14:textId="77777777" w:rsidR="003E1EFD" w:rsidRPr="00982378" w:rsidRDefault="003E1EFD" w:rsidP="003E1EFD">
      <w:pPr>
        <w:pStyle w:val="ListParagraph"/>
        <w:numPr>
          <w:ilvl w:val="0"/>
          <w:numId w:val="8"/>
        </w:numPr>
        <w:rPr>
          <w:rFonts w:ascii="Times New Roman" w:hAnsi="Times New Roman"/>
          <w:szCs w:val="24"/>
        </w:rPr>
      </w:pPr>
      <w:r w:rsidRPr="00982378">
        <w:rPr>
          <w:rFonts w:ascii="Times New Roman" w:hAnsi="Times New Roman"/>
          <w:szCs w:val="24"/>
        </w:rPr>
        <w:t xml:space="preserve">Kirsten </w:t>
      </w:r>
      <w:proofErr w:type="spellStart"/>
      <w:r w:rsidRPr="00982378">
        <w:rPr>
          <w:rFonts w:ascii="Times New Roman" w:hAnsi="Times New Roman"/>
          <w:szCs w:val="24"/>
        </w:rPr>
        <w:t>Hastrup</w:t>
      </w:r>
      <w:proofErr w:type="spellEnd"/>
      <w:r w:rsidRPr="00982378">
        <w:rPr>
          <w:rFonts w:ascii="Times New Roman" w:hAnsi="Times New Roman"/>
          <w:szCs w:val="24"/>
        </w:rPr>
        <w:t xml:space="preserve">, “Icelandic Topography and the Sense of Identity,” in </w:t>
      </w:r>
      <w:r w:rsidRPr="00B733BA">
        <w:rPr>
          <w:rFonts w:ascii="Times New Roman" w:hAnsi="Times New Roman"/>
          <w:i/>
          <w:szCs w:val="24"/>
        </w:rPr>
        <w:t>Nordic Landscapes: Region and Belonging on the Northern Edge of Europe</w:t>
      </w:r>
      <w:r w:rsidRPr="00982378">
        <w:rPr>
          <w:rFonts w:ascii="Times New Roman" w:hAnsi="Times New Roman"/>
          <w:szCs w:val="24"/>
          <w:u w:val="single"/>
        </w:rPr>
        <w:t>,</w:t>
      </w:r>
      <w:r w:rsidRPr="00982378">
        <w:rPr>
          <w:rFonts w:ascii="Times New Roman" w:hAnsi="Times New Roman"/>
          <w:szCs w:val="24"/>
        </w:rPr>
        <w:t xml:space="preserve"> ed. Michael Jones and Kenneth R. </w:t>
      </w:r>
      <w:proofErr w:type="spellStart"/>
      <w:r w:rsidRPr="00982378">
        <w:rPr>
          <w:rFonts w:ascii="Times New Roman" w:hAnsi="Times New Roman"/>
          <w:szCs w:val="24"/>
        </w:rPr>
        <w:t>Olwig</w:t>
      </w:r>
      <w:proofErr w:type="spellEnd"/>
      <w:r w:rsidRPr="00982378">
        <w:rPr>
          <w:rFonts w:ascii="Times New Roman" w:hAnsi="Times New Roman"/>
          <w:szCs w:val="24"/>
        </w:rPr>
        <w:t xml:space="preserve"> (Minneapolis: University of Minnesota Press, 2008), 61.</w:t>
      </w:r>
    </w:p>
    <w:p w14:paraId="578B9D57" w14:textId="77777777" w:rsidR="003E1EFD" w:rsidRPr="00982378" w:rsidRDefault="003E1EFD" w:rsidP="003E1EFD">
      <w:pPr>
        <w:pStyle w:val="ListParagraph"/>
        <w:numPr>
          <w:ilvl w:val="0"/>
          <w:numId w:val="8"/>
        </w:numPr>
        <w:rPr>
          <w:rFonts w:ascii="Times New Roman" w:hAnsi="Times New Roman"/>
          <w:szCs w:val="24"/>
        </w:rPr>
      </w:pPr>
      <w:proofErr w:type="spellStart"/>
      <w:r w:rsidRPr="00982378">
        <w:rPr>
          <w:rFonts w:ascii="Times New Roman" w:hAnsi="Times New Roman"/>
          <w:szCs w:val="24"/>
        </w:rPr>
        <w:t>Hastrup</w:t>
      </w:r>
      <w:proofErr w:type="spellEnd"/>
      <w:r w:rsidRPr="00982378">
        <w:rPr>
          <w:rFonts w:ascii="Times New Roman" w:hAnsi="Times New Roman"/>
          <w:szCs w:val="24"/>
        </w:rPr>
        <w:t>, “Icelandic Topography,” 68–72.</w:t>
      </w:r>
    </w:p>
    <w:p w14:paraId="76FECB26" w14:textId="77777777" w:rsidR="00264D09" w:rsidRPr="00525E12" w:rsidRDefault="00264D09" w:rsidP="00525E12"/>
    <w:p w14:paraId="00742BCC" w14:textId="77777777" w:rsidR="00427EA2" w:rsidRPr="00525E12" w:rsidRDefault="00427EA2" w:rsidP="00525E12"/>
    <w:p w14:paraId="340C6F48" w14:textId="27C471FC" w:rsidR="009F09B6" w:rsidRPr="00982378" w:rsidRDefault="009F09B6" w:rsidP="009F09B6">
      <w:pPr>
        <w:rPr>
          <w:rFonts w:ascii="Times New Roman" w:hAnsi="Times New Roman"/>
          <w:i/>
          <w:szCs w:val="24"/>
        </w:rPr>
      </w:pPr>
      <w:r w:rsidRPr="00982378">
        <w:rPr>
          <w:rFonts w:ascii="Times New Roman" w:hAnsi="Times New Roman"/>
          <w:i/>
          <w:szCs w:val="24"/>
        </w:rPr>
        <w:t>Journal article</w:t>
      </w:r>
      <w:r w:rsidR="00264D09" w:rsidRPr="00982378">
        <w:rPr>
          <w:rFonts w:ascii="Times New Roman" w:hAnsi="Times New Roman"/>
          <w:i/>
          <w:szCs w:val="24"/>
        </w:rPr>
        <w:t>, print</w:t>
      </w:r>
    </w:p>
    <w:p w14:paraId="3073BB74" w14:textId="5EEDACFB" w:rsidR="009F09B6" w:rsidRPr="00982378" w:rsidRDefault="00264D09" w:rsidP="009F09B6">
      <w:pPr>
        <w:pStyle w:val="ListParagraph"/>
        <w:numPr>
          <w:ilvl w:val="0"/>
          <w:numId w:val="9"/>
        </w:numPr>
        <w:rPr>
          <w:rFonts w:ascii="Times New Roman" w:hAnsi="Times New Roman"/>
          <w:szCs w:val="24"/>
        </w:rPr>
      </w:pPr>
      <w:r w:rsidRPr="00982378">
        <w:rPr>
          <w:rFonts w:ascii="Times New Roman" w:hAnsi="Times New Roman"/>
          <w:szCs w:val="24"/>
        </w:rPr>
        <w:t xml:space="preserve">Michelle </w:t>
      </w:r>
      <w:r w:rsidR="009F09B6" w:rsidRPr="00982378">
        <w:rPr>
          <w:rFonts w:ascii="Times New Roman" w:hAnsi="Times New Roman"/>
          <w:szCs w:val="24"/>
        </w:rPr>
        <w:t xml:space="preserve">Wick Patterson, “‘Real’ Indian Songs: The Society of American Indians and the Use of Native American Culture as a Means of Reform,” </w:t>
      </w:r>
      <w:r w:rsidR="009F09B6" w:rsidRPr="004F44F6">
        <w:rPr>
          <w:rFonts w:ascii="Times New Roman" w:hAnsi="Times New Roman"/>
          <w:i/>
          <w:iCs/>
          <w:szCs w:val="24"/>
        </w:rPr>
        <w:t xml:space="preserve">American Indian Quarterly </w:t>
      </w:r>
      <w:r w:rsidR="009F09B6" w:rsidRPr="00982378">
        <w:rPr>
          <w:rFonts w:ascii="Times New Roman" w:hAnsi="Times New Roman"/>
          <w:szCs w:val="24"/>
        </w:rPr>
        <w:t xml:space="preserve">26, no. 1 (2002): </w:t>
      </w:r>
      <w:r w:rsidRPr="00982378">
        <w:rPr>
          <w:rFonts w:ascii="Times New Roman" w:hAnsi="Times New Roman"/>
          <w:szCs w:val="24"/>
        </w:rPr>
        <w:t>50</w:t>
      </w:r>
      <w:r w:rsidR="009F09B6" w:rsidRPr="00982378">
        <w:rPr>
          <w:rFonts w:ascii="Times New Roman" w:hAnsi="Times New Roman"/>
          <w:szCs w:val="24"/>
        </w:rPr>
        <w:t>.</w:t>
      </w:r>
    </w:p>
    <w:p w14:paraId="2B894095" w14:textId="7811EE97" w:rsidR="00264D09" w:rsidRPr="00982378" w:rsidRDefault="00264D09" w:rsidP="009F09B6">
      <w:pPr>
        <w:pStyle w:val="ListParagraph"/>
        <w:numPr>
          <w:ilvl w:val="0"/>
          <w:numId w:val="9"/>
        </w:numPr>
        <w:rPr>
          <w:rFonts w:ascii="Times New Roman" w:hAnsi="Times New Roman"/>
          <w:szCs w:val="24"/>
        </w:rPr>
      </w:pPr>
      <w:r w:rsidRPr="00982378">
        <w:rPr>
          <w:rFonts w:ascii="Times New Roman" w:hAnsi="Times New Roman"/>
          <w:szCs w:val="24"/>
        </w:rPr>
        <w:t>Patterson, “‘Real’ Indian Songs,” 52–61.</w:t>
      </w:r>
    </w:p>
    <w:p w14:paraId="43D3C8A7" w14:textId="77777777" w:rsidR="009F09B6" w:rsidRPr="00525E12" w:rsidRDefault="009F09B6" w:rsidP="00525E12"/>
    <w:p w14:paraId="12ED0FF1" w14:textId="77777777" w:rsidR="00264D09" w:rsidRPr="00525E12" w:rsidRDefault="00264D09" w:rsidP="00525E12"/>
    <w:p w14:paraId="1B6BEDE8" w14:textId="1692A5BD" w:rsidR="00264D09" w:rsidRPr="00982378" w:rsidRDefault="00264D09" w:rsidP="00264D09">
      <w:pPr>
        <w:rPr>
          <w:rFonts w:ascii="Times New Roman" w:hAnsi="Times New Roman"/>
          <w:szCs w:val="24"/>
        </w:rPr>
      </w:pPr>
      <w:r w:rsidRPr="00982378">
        <w:rPr>
          <w:rFonts w:ascii="Times New Roman" w:hAnsi="Times New Roman"/>
          <w:i/>
          <w:szCs w:val="24"/>
        </w:rPr>
        <w:t>Journal article, online</w:t>
      </w:r>
    </w:p>
    <w:p w14:paraId="4DAF7156" w14:textId="77777777" w:rsidR="00115125" w:rsidRPr="00982378" w:rsidRDefault="00115125" w:rsidP="00115125">
      <w:pPr>
        <w:pStyle w:val="ListParagraph"/>
        <w:numPr>
          <w:ilvl w:val="0"/>
          <w:numId w:val="10"/>
        </w:numPr>
        <w:rPr>
          <w:rFonts w:ascii="Times New Roman" w:hAnsi="Times New Roman"/>
          <w:szCs w:val="24"/>
        </w:rPr>
      </w:pPr>
      <w:r w:rsidRPr="00982378">
        <w:rPr>
          <w:rFonts w:ascii="Times New Roman" w:hAnsi="Times New Roman"/>
          <w:szCs w:val="24"/>
        </w:rPr>
        <w:t xml:space="preserve">Ruth Wilson Gilmore, “Fatal Couplings of Power and Difference: Notes on Racism and Geography,” </w:t>
      </w:r>
      <w:r w:rsidRPr="004F44F6">
        <w:rPr>
          <w:rFonts w:ascii="Times New Roman" w:hAnsi="Times New Roman"/>
          <w:i/>
          <w:iCs/>
          <w:szCs w:val="24"/>
        </w:rPr>
        <w:t>Professional Geographer</w:t>
      </w:r>
      <w:r w:rsidRPr="00982378">
        <w:rPr>
          <w:rFonts w:ascii="Times New Roman" w:hAnsi="Times New Roman"/>
          <w:i/>
          <w:iCs/>
          <w:szCs w:val="24"/>
        </w:rPr>
        <w:t xml:space="preserve"> </w:t>
      </w:r>
      <w:r w:rsidRPr="00982378">
        <w:rPr>
          <w:rFonts w:ascii="Times New Roman" w:hAnsi="Times New Roman"/>
          <w:szCs w:val="24"/>
        </w:rPr>
        <w:t xml:space="preserve">54, no. 1 (2002): 16, </w:t>
      </w:r>
      <w:proofErr w:type="spellStart"/>
      <w:r w:rsidRPr="00982378">
        <w:rPr>
          <w:rFonts w:ascii="Times New Roman" w:hAnsi="Times New Roman"/>
          <w:szCs w:val="24"/>
        </w:rPr>
        <w:t>doi</w:t>
      </w:r>
      <w:proofErr w:type="spellEnd"/>
      <w:r w:rsidRPr="00982378">
        <w:rPr>
          <w:rFonts w:ascii="Times New Roman" w:hAnsi="Times New Roman"/>
          <w:szCs w:val="24"/>
        </w:rPr>
        <w:t>: 10.1111/0033-0124.00310.</w:t>
      </w:r>
    </w:p>
    <w:p w14:paraId="309EBBE2" w14:textId="2882DF5C" w:rsidR="00115125" w:rsidRPr="00982378" w:rsidRDefault="00583341" w:rsidP="00115125">
      <w:pPr>
        <w:pStyle w:val="ListParagraph"/>
        <w:numPr>
          <w:ilvl w:val="0"/>
          <w:numId w:val="10"/>
        </w:numPr>
        <w:rPr>
          <w:rFonts w:ascii="Times New Roman" w:hAnsi="Times New Roman"/>
          <w:szCs w:val="24"/>
        </w:rPr>
      </w:pPr>
      <w:r w:rsidRPr="00982378">
        <w:rPr>
          <w:rFonts w:ascii="Times New Roman" w:hAnsi="Times New Roman"/>
          <w:szCs w:val="24"/>
        </w:rPr>
        <w:t>Gilmore, “Fatal Couplings,” 21–23.</w:t>
      </w:r>
    </w:p>
    <w:p w14:paraId="4F578DC3" w14:textId="7EE2CD74" w:rsidR="00525E12" w:rsidRDefault="00525E12"/>
    <w:p w14:paraId="5DA80EFB" w14:textId="77777777" w:rsidR="00CD5B90" w:rsidRPr="00630A10" w:rsidRDefault="00CD5B90" w:rsidP="00630A10"/>
    <w:p w14:paraId="10462782" w14:textId="7A4EBB81" w:rsidR="004F6E87" w:rsidRPr="00982378" w:rsidRDefault="004F6E87" w:rsidP="00583341">
      <w:pPr>
        <w:rPr>
          <w:rFonts w:ascii="Times New Roman" w:hAnsi="Times New Roman"/>
          <w:szCs w:val="24"/>
        </w:rPr>
      </w:pPr>
      <w:r w:rsidRPr="00982378">
        <w:rPr>
          <w:rFonts w:ascii="Times New Roman" w:hAnsi="Times New Roman"/>
          <w:i/>
          <w:szCs w:val="24"/>
        </w:rPr>
        <w:t>Newspaper or online magazine article</w:t>
      </w:r>
    </w:p>
    <w:p w14:paraId="0553FAF4" w14:textId="77777777" w:rsidR="004F6E87" w:rsidRPr="00982378" w:rsidRDefault="004F6E87" w:rsidP="004F6E87">
      <w:pPr>
        <w:pStyle w:val="ListParagraph"/>
        <w:numPr>
          <w:ilvl w:val="0"/>
          <w:numId w:val="11"/>
        </w:numPr>
        <w:rPr>
          <w:rFonts w:ascii="Times New Roman" w:hAnsi="Times New Roman"/>
          <w:bCs/>
          <w:szCs w:val="24"/>
        </w:rPr>
      </w:pPr>
      <w:proofErr w:type="spellStart"/>
      <w:r w:rsidRPr="00982378">
        <w:rPr>
          <w:rFonts w:ascii="Times New Roman" w:hAnsi="Times New Roman"/>
          <w:szCs w:val="24"/>
        </w:rPr>
        <w:lastRenderedPageBreak/>
        <w:t>Yamiche</w:t>
      </w:r>
      <w:proofErr w:type="spellEnd"/>
      <w:r w:rsidRPr="00982378">
        <w:rPr>
          <w:rFonts w:ascii="Times New Roman" w:hAnsi="Times New Roman"/>
          <w:szCs w:val="24"/>
        </w:rPr>
        <w:t xml:space="preserve"> Alcindor and Larry Copeland, “</w:t>
      </w:r>
      <w:r w:rsidRPr="00982378">
        <w:rPr>
          <w:rFonts w:ascii="Times New Roman" w:hAnsi="Times New Roman"/>
          <w:bCs/>
          <w:szCs w:val="24"/>
        </w:rPr>
        <w:t xml:space="preserve">After Zimmerman Verdict, Can Nation Heal Racial </w:t>
      </w:r>
      <w:proofErr w:type="gramStart"/>
      <w:r w:rsidRPr="00982378">
        <w:rPr>
          <w:rFonts w:ascii="Times New Roman" w:hAnsi="Times New Roman"/>
          <w:bCs/>
          <w:szCs w:val="24"/>
        </w:rPr>
        <w:t>Rift?,</w:t>
      </w:r>
      <w:proofErr w:type="gramEnd"/>
      <w:r w:rsidRPr="00982378">
        <w:rPr>
          <w:rFonts w:ascii="Times New Roman" w:hAnsi="Times New Roman"/>
          <w:bCs/>
          <w:szCs w:val="24"/>
        </w:rPr>
        <w:t xml:space="preserve">” </w:t>
      </w:r>
      <w:r w:rsidRPr="004F44F6">
        <w:rPr>
          <w:rFonts w:ascii="Times New Roman" w:hAnsi="Times New Roman"/>
          <w:i/>
          <w:szCs w:val="24"/>
        </w:rPr>
        <w:t>USA Today</w:t>
      </w:r>
      <w:r w:rsidRPr="00982378">
        <w:rPr>
          <w:rFonts w:ascii="Times New Roman" w:hAnsi="Times New Roman"/>
          <w:szCs w:val="24"/>
          <w:u w:val="single"/>
        </w:rPr>
        <w:t>,</w:t>
      </w:r>
      <w:r w:rsidRPr="00982378">
        <w:rPr>
          <w:rFonts w:ascii="Times New Roman" w:hAnsi="Times New Roman"/>
          <w:bCs/>
          <w:szCs w:val="24"/>
        </w:rPr>
        <w:t xml:space="preserve"> July 15, 2013.</w:t>
      </w:r>
    </w:p>
    <w:p w14:paraId="6B5D7417" w14:textId="45B9E81B" w:rsidR="004F6E87" w:rsidRPr="00982378" w:rsidRDefault="007B6C5A" w:rsidP="004F6E87">
      <w:pPr>
        <w:pStyle w:val="ListParagraph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982378">
        <w:rPr>
          <w:rFonts w:ascii="Times New Roman" w:hAnsi="Times New Roman"/>
          <w:szCs w:val="24"/>
        </w:rPr>
        <w:t xml:space="preserve">Alcindor and Copeland, “After Zimmerman Verdict.” </w:t>
      </w:r>
    </w:p>
    <w:p w14:paraId="184795BE" w14:textId="056B4CF6" w:rsidR="00970363" w:rsidRPr="00525E12" w:rsidRDefault="00970363" w:rsidP="00525E12"/>
    <w:p w14:paraId="4C3B8E9B" w14:textId="77777777" w:rsidR="00525E12" w:rsidRPr="00525E12" w:rsidRDefault="00525E12" w:rsidP="00525E12"/>
    <w:p w14:paraId="1FFC4A5C" w14:textId="67289785" w:rsidR="00970363" w:rsidRPr="00982378" w:rsidRDefault="00970363" w:rsidP="00970363">
      <w:pPr>
        <w:pStyle w:val="ListParagraph"/>
        <w:ind w:left="0"/>
        <w:rPr>
          <w:rFonts w:ascii="Times New Roman" w:hAnsi="Times New Roman"/>
          <w:szCs w:val="24"/>
        </w:rPr>
      </w:pPr>
      <w:r w:rsidRPr="00982378">
        <w:rPr>
          <w:rFonts w:ascii="Times New Roman" w:hAnsi="Times New Roman"/>
          <w:i/>
          <w:szCs w:val="24"/>
        </w:rPr>
        <w:t>Archive materials</w:t>
      </w:r>
    </w:p>
    <w:p w14:paraId="1B49ADE9" w14:textId="3E5B4162" w:rsidR="00970363" w:rsidRPr="00982378" w:rsidRDefault="00970363" w:rsidP="00970363">
      <w:pPr>
        <w:pStyle w:val="ListParagraph"/>
        <w:numPr>
          <w:ilvl w:val="0"/>
          <w:numId w:val="13"/>
        </w:numPr>
        <w:rPr>
          <w:rFonts w:ascii="Times New Roman" w:hAnsi="Times New Roman"/>
          <w:szCs w:val="24"/>
        </w:rPr>
      </w:pPr>
      <w:r w:rsidRPr="00982378">
        <w:rPr>
          <w:rFonts w:ascii="Times New Roman" w:hAnsi="Times New Roman"/>
          <w:szCs w:val="24"/>
        </w:rPr>
        <w:t xml:space="preserve">“The First Ten Years: The American Film Institute, 1967–1977,” Jan Haag Papers, Special Collections and University Archives, The </w:t>
      </w:r>
      <w:proofErr w:type="spellStart"/>
      <w:r w:rsidRPr="00982378">
        <w:rPr>
          <w:rFonts w:ascii="Times New Roman" w:hAnsi="Times New Roman"/>
          <w:szCs w:val="24"/>
        </w:rPr>
        <w:t>Blagg</w:t>
      </w:r>
      <w:proofErr w:type="spellEnd"/>
      <w:r w:rsidRPr="00982378">
        <w:rPr>
          <w:rFonts w:ascii="Times New Roman" w:hAnsi="Times New Roman"/>
          <w:szCs w:val="24"/>
        </w:rPr>
        <w:t xml:space="preserve">-Huey Library, Texas Woman’s University, Denton. </w:t>
      </w:r>
    </w:p>
    <w:p w14:paraId="5F308002" w14:textId="28D2257A" w:rsidR="00970363" w:rsidRPr="00982378" w:rsidRDefault="00970363" w:rsidP="00970363">
      <w:pPr>
        <w:pStyle w:val="ListParagraph"/>
        <w:numPr>
          <w:ilvl w:val="0"/>
          <w:numId w:val="13"/>
        </w:numPr>
        <w:rPr>
          <w:rFonts w:ascii="Times New Roman" w:hAnsi="Times New Roman"/>
          <w:szCs w:val="24"/>
        </w:rPr>
      </w:pPr>
      <w:r w:rsidRPr="00982378">
        <w:rPr>
          <w:rFonts w:ascii="Times New Roman" w:hAnsi="Times New Roman"/>
          <w:szCs w:val="24"/>
        </w:rPr>
        <w:t xml:space="preserve">“The First Ten Years.” </w:t>
      </w:r>
    </w:p>
    <w:p w14:paraId="20F48F57" w14:textId="77777777" w:rsidR="00970363" w:rsidRPr="00525E12" w:rsidRDefault="00970363" w:rsidP="00525E12"/>
    <w:p w14:paraId="0F76FB52" w14:textId="77777777" w:rsidR="00E34048" w:rsidRPr="00525E12" w:rsidRDefault="00E34048" w:rsidP="00525E12"/>
    <w:p w14:paraId="1B3E16D5" w14:textId="53FCF1CA" w:rsidR="00E34048" w:rsidRPr="00982378" w:rsidRDefault="00E34048" w:rsidP="00970363">
      <w:pPr>
        <w:rPr>
          <w:rFonts w:ascii="Times New Roman" w:hAnsi="Times New Roman"/>
          <w:szCs w:val="24"/>
        </w:rPr>
      </w:pPr>
      <w:r w:rsidRPr="00982378">
        <w:rPr>
          <w:rFonts w:ascii="Times New Roman" w:hAnsi="Times New Roman"/>
          <w:i/>
          <w:szCs w:val="24"/>
        </w:rPr>
        <w:t>Speech</w:t>
      </w:r>
    </w:p>
    <w:p w14:paraId="6DAB8DF4" w14:textId="39116F01" w:rsidR="00E34048" w:rsidRPr="00982378" w:rsidRDefault="00E34048" w:rsidP="00E34048">
      <w:pPr>
        <w:pStyle w:val="ListParagraph"/>
        <w:numPr>
          <w:ilvl w:val="0"/>
          <w:numId w:val="14"/>
        </w:numPr>
        <w:rPr>
          <w:rFonts w:ascii="Times New Roman" w:hAnsi="Times New Roman"/>
          <w:bCs/>
          <w:szCs w:val="24"/>
        </w:rPr>
      </w:pPr>
      <w:r w:rsidRPr="00982378">
        <w:rPr>
          <w:rFonts w:ascii="Times New Roman" w:hAnsi="Times New Roman"/>
          <w:szCs w:val="24"/>
        </w:rPr>
        <w:t xml:space="preserve">John F. Kennedy, “Address on Civil Rights” (speech, Washington, D.C., June 11, 1963), Miller Center.  </w:t>
      </w:r>
    </w:p>
    <w:p w14:paraId="29D4C03B" w14:textId="29D6FF28" w:rsidR="00E34048" w:rsidRPr="00982378" w:rsidRDefault="00E34048" w:rsidP="00E34048">
      <w:pPr>
        <w:pStyle w:val="ListParagraph"/>
        <w:numPr>
          <w:ilvl w:val="0"/>
          <w:numId w:val="14"/>
        </w:numPr>
        <w:rPr>
          <w:rFonts w:ascii="Times New Roman" w:hAnsi="Times New Roman"/>
          <w:szCs w:val="24"/>
        </w:rPr>
      </w:pPr>
      <w:r w:rsidRPr="00982378">
        <w:rPr>
          <w:rFonts w:ascii="Times New Roman" w:hAnsi="Times New Roman"/>
          <w:szCs w:val="24"/>
        </w:rPr>
        <w:t>Kennedy, “Address on Civil Rights.”</w:t>
      </w:r>
    </w:p>
    <w:p w14:paraId="2B1553F6" w14:textId="77777777" w:rsidR="00E34048" w:rsidRPr="00525E12" w:rsidRDefault="00E34048" w:rsidP="00525E12"/>
    <w:p w14:paraId="6648E1E6" w14:textId="77777777" w:rsidR="00E34048" w:rsidRPr="00525E12" w:rsidRDefault="00E34048" w:rsidP="00525E12"/>
    <w:p w14:paraId="150F1657" w14:textId="553D66CF" w:rsidR="00E34048" w:rsidRPr="00982378" w:rsidRDefault="00E34048" w:rsidP="00E34048">
      <w:pPr>
        <w:rPr>
          <w:rFonts w:ascii="Times New Roman" w:hAnsi="Times New Roman"/>
          <w:szCs w:val="24"/>
        </w:rPr>
      </w:pPr>
      <w:r w:rsidRPr="00982378">
        <w:rPr>
          <w:rFonts w:ascii="Times New Roman" w:hAnsi="Times New Roman"/>
          <w:i/>
          <w:szCs w:val="24"/>
        </w:rPr>
        <w:t>Film</w:t>
      </w:r>
    </w:p>
    <w:p w14:paraId="114D2AE5" w14:textId="64C86671" w:rsidR="00F73FEF" w:rsidRPr="00982378" w:rsidRDefault="00F73FEF" w:rsidP="00E34048">
      <w:pPr>
        <w:ind w:left="360"/>
        <w:rPr>
          <w:rFonts w:ascii="Times New Roman" w:hAnsi="Times New Roman"/>
          <w:szCs w:val="24"/>
        </w:rPr>
      </w:pPr>
      <w:r w:rsidRPr="00982378">
        <w:rPr>
          <w:rFonts w:ascii="Times New Roman" w:hAnsi="Times New Roman"/>
          <w:szCs w:val="24"/>
        </w:rPr>
        <w:t>C</w:t>
      </w:r>
      <w:r w:rsidR="00E34048" w:rsidRPr="00982378">
        <w:rPr>
          <w:rFonts w:ascii="Times New Roman" w:hAnsi="Times New Roman"/>
          <w:szCs w:val="24"/>
        </w:rPr>
        <w:t xml:space="preserve">itation to a film can often be limited to a mention in the text, with the film title in italics followed by the </w:t>
      </w:r>
      <w:r w:rsidRPr="00982378">
        <w:rPr>
          <w:rFonts w:ascii="Times New Roman" w:hAnsi="Times New Roman"/>
          <w:szCs w:val="24"/>
        </w:rPr>
        <w:t xml:space="preserve">year of release, for example, </w:t>
      </w:r>
      <w:r w:rsidRPr="004F44F6">
        <w:rPr>
          <w:rFonts w:ascii="Times New Roman" w:hAnsi="Times New Roman"/>
          <w:i/>
          <w:szCs w:val="24"/>
        </w:rPr>
        <w:t>Our Angel Children</w:t>
      </w:r>
      <w:r w:rsidRPr="00982378">
        <w:rPr>
          <w:rFonts w:ascii="Times New Roman" w:hAnsi="Times New Roman"/>
          <w:i/>
          <w:szCs w:val="24"/>
        </w:rPr>
        <w:t xml:space="preserve"> </w:t>
      </w:r>
      <w:r w:rsidRPr="00982378">
        <w:rPr>
          <w:rFonts w:ascii="Times New Roman" w:hAnsi="Times New Roman"/>
          <w:szCs w:val="24"/>
        </w:rPr>
        <w:t xml:space="preserve">(1938). Additional information (regarding director and where the film can be found) may be included in a corresponding note, for example, </w:t>
      </w:r>
    </w:p>
    <w:p w14:paraId="02B05E37" w14:textId="2279CAB8" w:rsidR="00630A10" w:rsidRPr="00630A10" w:rsidRDefault="00F73FEF" w:rsidP="00630A10">
      <w:pPr>
        <w:pStyle w:val="ListParagraph"/>
        <w:numPr>
          <w:ilvl w:val="0"/>
          <w:numId w:val="18"/>
        </w:numPr>
        <w:rPr>
          <w:rFonts w:ascii="Times New Roman" w:hAnsi="Times New Roman"/>
          <w:szCs w:val="24"/>
          <w:u w:val="single"/>
        </w:rPr>
      </w:pPr>
      <w:r w:rsidRPr="00982378">
        <w:rPr>
          <w:rFonts w:ascii="Times New Roman" w:hAnsi="Times New Roman"/>
          <w:szCs w:val="24"/>
        </w:rPr>
        <w:t xml:space="preserve">This film title, as well as other Frank Marshall films, are available to view on the Scottish Screen Archive website: </w:t>
      </w:r>
      <w:r w:rsidR="00630A10">
        <w:rPr>
          <w:rFonts w:ascii="Times New Roman" w:hAnsi="Times New Roman"/>
          <w:szCs w:val="24"/>
        </w:rPr>
        <w:t>http://ssa.nls.uk/</w:t>
      </w:r>
      <w:r w:rsidRPr="00982378">
        <w:rPr>
          <w:rFonts w:ascii="Times New Roman" w:hAnsi="Times New Roman"/>
          <w:szCs w:val="24"/>
        </w:rPr>
        <w:t>.</w:t>
      </w:r>
      <w:r w:rsidR="00630A10" w:rsidRPr="00630A10">
        <w:rPr>
          <w:rFonts w:ascii="Times New Roman" w:hAnsi="Times New Roman"/>
          <w:color w:val="000000"/>
          <w:sz w:val="23"/>
          <w:szCs w:val="23"/>
        </w:rPr>
        <w:t xml:space="preserve"> </w:t>
      </w:r>
    </w:p>
    <w:sectPr w:rsidR="00630A10" w:rsidRPr="00630A10" w:rsidSect="00CD1059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67C00" w14:textId="77777777" w:rsidR="009B768D" w:rsidRDefault="009B768D">
      <w:r>
        <w:separator/>
      </w:r>
    </w:p>
  </w:endnote>
  <w:endnote w:type="continuationSeparator" w:id="0">
    <w:p w14:paraId="35AF59D1" w14:textId="77777777" w:rsidR="009B768D" w:rsidRDefault="009B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ACD59" w14:textId="0C074FBC" w:rsidR="000C06B5" w:rsidRDefault="000C06B5">
    <w:pPr>
      <w:pStyle w:val="Footer"/>
      <w:jc w:val="right"/>
    </w:pPr>
    <w:r>
      <w:fldChar w:fldCharType="begin"/>
    </w:r>
    <w:r>
      <w:instrText xml:space="preserve"> PAGE  </w:instrText>
    </w:r>
    <w:r>
      <w:fldChar w:fldCharType="separate"/>
    </w:r>
    <w:r w:rsidR="0042110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B2D84" w14:textId="77777777" w:rsidR="009B768D" w:rsidRDefault="009B768D">
      <w:r>
        <w:separator/>
      </w:r>
    </w:p>
  </w:footnote>
  <w:footnote w:type="continuationSeparator" w:id="0">
    <w:p w14:paraId="09ED8DDF" w14:textId="77777777" w:rsidR="009B768D" w:rsidRDefault="009B7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4E29B" w14:textId="77777777" w:rsidR="000C06B5" w:rsidRDefault="000C06B5" w:rsidP="00304973">
    <w:pPr>
      <w:pStyle w:val="Header"/>
    </w:pPr>
  </w:p>
  <w:p w14:paraId="2FA63F88" w14:textId="77777777" w:rsidR="000C06B5" w:rsidRDefault="000C06B5">
    <w:pPr>
      <w:pStyle w:val="Header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915"/>
    <w:multiLevelType w:val="hybridMultilevel"/>
    <w:tmpl w:val="A17217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65975"/>
    <w:multiLevelType w:val="hybridMultilevel"/>
    <w:tmpl w:val="F49A82BA"/>
    <w:lvl w:ilvl="0" w:tplc="0409000F">
      <w:start w:val="1"/>
      <w:numFmt w:val="decimal"/>
      <w:lvlText w:val="%1."/>
      <w:lvlJc w:val="left"/>
      <w:pPr>
        <w:ind w:left="1136" w:hanging="360"/>
      </w:p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" w15:restartNumberingAfterBreak="0">
    <w:nsid w:val="097B54DD"/>
    <w:multiLevelType w:val="hybridMultilevel"/>
    <w:tmpl w:val="C4D4A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0557E"/>
    <w:multiLevelType w:val="hybridMultilevel"/>
    <w:tmpl w:val="F0D47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A169A"/>
    <w:multiLevelType w:val="hybridMultilevel"/>
    <w:tmpl w:val="AA90E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D797D"/>
    <w:multiLevelType w:val="hybridMultilevel"/>
    <w:tmpl w:val="E2D0E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50232"/>
    <w:multiLevelType w:val="hybridMultilevel"/>
    <w:tmpl w:val="BBFA0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94B39"/>
    <w:multiLevelType w:val="hybridMultilevel"/>
    <w:tmpl w:val="181E9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71459"/>
    <w:multiLevelType w:val="hybridMultilevel"/>
    <w:tmpl w:val="95D0B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540B2"/>
    <w:multiLevelType w:val="hybridMultilevel"/>
    <w:tmpl w:val="F49A82BA"/>
    <w:lvl w:ilvl="0" w:tplc="0409000F">
      <w:start w:val="1"/>
      <w:numFmt w:val="decimal"/>
      <w:lvlText w:val="%1."/>
      <w:lvlJc w:val="left"/>
      <w:pPr>
        <w:ind w:left="1136" w:hanging="360"/>
      </w:p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0" w15:restartNumberingAfterBreak="0">
    <w:nsid w:val="61DE4FEC"/>
    <w:multiLevelType w:val="hybridMultilevel"/>
    <w:tmpl w:val="BAE67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3698C"/>
    <w:multiLevelType w:val="hybridMultilevel"/>
    <w:tmpl w:val="B81C9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E7CFD"/>
    <w:multiLevelType w:val="hybridMultilevel"/>
    <w:tmpl w:val="9B1C1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C7D91"/>
    <w:multiLevelType w:val="hybridMultilevel"/>
    <w:tmpl w:val="3908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25BCE"/>
    <w:multiLevelType w:val="hybridMultilevel"/>
    <w:tmpl w:val="0FBCE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0736B"/>
    <w:multiLevelType w:val="hybridMultilevel"/>
    <w:tmpl w:val="20EC7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A34FD"/>
    <w:multiLevelType w:val="hybridMultilevel"/>
    <w:tmpl w:val="15500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F3BE0"/>
    <w:multiLevelType w:val="hybridMultilevel"/>
    <w:tmpl w:val="5E14A66A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8" w15:restartNumberingAfterBreak="0">
    <w:nsid w:val="7ED75BC9"/>
    <w:multiLevelType w:val="hybridMultilevel"/>
    <w:tmpl w:val="F31C2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7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12"/>
  </w:num>
  <w:num w:numId="10">
    <w:abstractNumId w:val="7"/>
  </w:num>
  <w:num w:numId="11">
    <w:abstractNumId w:val="16"/>
  </w:num>
  <w:num w:numId="12">
    <w:abstractNumId w:val="5"/>
  </w:num>
  <w:num w:numId="13">
    <w:abstractNumId w:val="15"/>
  </w:num>
  <w:num w:numId="14">
    <w:abstractNumId w:val="10"/>
  </w:num>
  <w:num w:numId="15">
    <w:abstractNumId w:val="11"/>
  </w:num>
  <w:num w:numId="16">
    <w:abstractNumId w:val="18"/>
  </w:num>
  <w:num w:numId="17">
    <w:abstractNumId w:val="0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54"/>
    <w:rsid w:val="00015EE0"/>
    <w:rsid w:val="00041058"/>
    <w:rsid w:val="00043AFD"/>
    <w:rsid w:val="000C06B5"/>
    <w:rsid w:val="00115125"/>
    <w:rsid w:val="001928D0"/>
    <w:rsid w:val="001E3F54"/>
    <w:rsid w:val="002216C7"/>
    <w:rsid w:val="00264D09"/>
    <w:rsid w:val="002876B2"/>
    <w:rsid w:val="00301476"/>
    <w:rsid w:val="00304973"/>
    <w:rsid w:val="0032257F"/>
    <w:rsid w:val="00360D74"/>
    <w:rsid w:val="00391E7F"/>
    <w:rsid w:val="003A06E1"/>
    <w:rsid w:val="003E1EFD"/>
    <w:rsid w:val="00421106"/>
    <w:rsid w:val="00427EA2"/>
    <w:rsid w:val="004F44F6"/>
    <w:rsid w:val="004F6E87"/>
    <w:rsid w:val="00525E12"/>
    <w:rsid w:val="0052679D"/>
    <w:rsid w:val="00552C53"/>
    <w:rsid w:val="00583341"/>
    <w:rsid w:val="005D6EDD"/>
    <w:rsid w:val="005E7391"/>
    <w:rsid w:val="00630A10"/>
    <w:rsid w:val="00675C62"/>
    <w:rsid w:val="006C42BE"/>
    <w:rsid w:val="00731BA4"/>
    <w:rsid w:val="007B6C5A"/>
    <w:rsid w:val="00830A0B"/>
    <w:rsid w:val="0086319D"/>
    <w:rsid w:val="00874FBD"/>
    <w:rsid w:val="00884D53"/>
    <w:rsid w:val="00890E42"/>
    <w:rsid w:val="00970363"/>
    <w:rsid w:val="00982378"/>
    <w:rsid w:val="009B768D"/>
    <w:rsid w:val="009E0BAC"/>
    <w:rsid w:val="009F09B6"/>
    <w:rsid w:val="00AA2A14"/>
    <w:rsid w:val="00AC7858"/>
    <w:rsid w:val="00AE4297"/>
    <w:rsid w:val="00B60C93"/>
    <w:rsid w:val="00B733BA"/>
    <w:rsid w:val="00CD1059"/>
    <w:rsid w:val="00CD5B90"/>
    <w:rsid w:val="00CE30D0"/>
    <w:rsid w:val="00D14BBB"/>
    <w:rsid w:val="00D3155B"/>
    <w:rsid w:val="00D618C4"/>
    <w:rsid w:val="00D62F2E"/>
    <w:rsid w:val="00E34048"/>
    <w:rsid w:val="00E5473D"/>
    <w:rsid w:val="00F41E8A"/>
    <w:rsid w:val="00F7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188DCB"/>
  <w14:defaultImageDpi w14:val="300"/>
  <w15:docId w15:val="{021C627D-137B-44CA-AA49-1168DEDB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unhideWhenUsed/>
    <w:rsid w:val="00304973"/>
    <w:rPr>
      <w:rFonts w:ascii="Cambria" w:eastAsia="Cambria" w:hAnsi="Cambria"/>
      <w:sz w:val="20"/>
    </w:rPr>
  </w:style>
  <w:style w:type="character" w:customStyle="1" w:styleId="EndnoteTextChar">
    <w:name w:val="Endnote Text Char"/>
    <w:basedOn w:val="DefaultParagraphFont"/>
    <w:link w:val="EndnoteText"/>
    <w:rsid w:val="00304973"/>
    <w:rPr>
      <w:rFonts w:ascii="Cambria" w:eastAsia="Cambria" w:hAnsi="Cambria"/>
    </w:rPr>
  </w:style>
  <w:style w:type="paragraph" w:styleId="ListParagraph">
    <w:name w:val="List Paragraph"/>
    <w:basedOn w:val="Normal"/>
    <w:uiPriority w:val="34"/>
    <w:qFormat/>
    <w:rsid w:val="00304973"/>
    <w:pPr>
      <w:ind w:left="720"/>
      <w:contextualSpacing/>
    </w:pPr>
  </w:style>
  <w:style w:type="paragraph" w:customStyle="1" w:styleId="Default">
    <w:name w:val="Default"/>
    <w:rsid w:val="00AC785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0A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</vt:lpstr>
    </vt:vector>
  </TitlesOfParts>
  <Company>University of Minnesota Press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</dc:title>
  <dc:creator>Electronic Publishing Manager</dc:creator>
  <cp:lastModifiedBy>Paddock, Troy</cp:lastModifiedBy>
  <cp:revision>4</cp:revision>
  <cp:lastPrinted>2006-07-14T14:15:00Z</cp:lastPrinted>
  <dcterms:created xsi:type="dcterms:W3CDTF">2017-06-20T13:02:00Z</dcterms:created>
  <dcterms:modified xsi:type="dcterms:W3CDTF">2017-06-20T13:06:00Z</dcterms:modified>
</cp:coreProperties>
</file>